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26D9D" w14:textId="24D890CC" w:rsidR="00C74E18" w:rsidRPr="006E473F" w:rsidRDefault="00C74E18" w:rsidP="00C74E1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F739C8">
        <w:rPr>
          <w:b/>
          <w:i/>
          <w:noProof/>
          <w:sz w:val="24"/>
          <w:szCs w:val="24"/>
          <w:lang w:eastAsia="ko-KR"/>
        </w:rPr>
        <w:t>14531</w:t>
      </w:r>
    </w:p>
    <w:bookmarkEnd w:id="0"/>
    <w:bookmarkEnd w:id="1"/>
    <w:p w14:paraId="61040616" w14:textId="77777777" w:rsidR="00C74E18" w:rsidRPr="006E473F" w:rsidRDefault="00C74E18" w:rsidP="00C74E18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Prague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Czech, 21-25 Aug, 2017</w:t>
      </w:r>
    </w:p>
    <w:p w14:paraId="726A62F7" w14:textId="17DF7BF0" w:rsidR="00C74E18" w:rsidRDefault="00C74E18" w:rsidP="00C74E1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ko-KR"/>
        </w:rPr>
        <w:t>6.1.2.3.</w:t>
      </w:r>
      <w:r w:rsidR="00A84FE6">
        <w:rPr>
          <w:rFonts w:ascii="Arial" w:hAnsi="Arial" w:hint="eastAsia"/>
          <w:sz w:val="24"/>
          <w:lang w:eastAsia="ko-KR"/>
        </w:rPr>
        <w:t>8</w:t>
      </w:r>
      <w:bookmarkStart w:id="3" w:name="_GoBack"/>
      <w:bookmarkEnd w:id="3"/>
    </w:p>
    <w:p w14:paraId="766389ED" w14:textId="77777777" w:rsidR="00C74E18" w:rsidRDefault="00C74E18" w:rsidP="00C74E1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587C725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84FE6" w:rsidRPr="00A84FE6">
        <w:rPr>
          <w:rFonts w:ascii="Arial" w:hAnsi="Arial"/>
          <w:sz w:val="24"/>
          <w:lang w:eastAsia="ko-KR"/>
        </w:rPr>
        <w:t>Evaluations on pre-</w:t>
      </w:r>
      <w:proofErr w:type="spellStart"/>
      <w:r w:rsidR="00A84FE6" w:rsidRPr="00A84FE6">
        <w:rPr>
          <w:rFonts w:ascii="Arial" w:hAnsi="Arial"/>
          <w:sz w:val="24"/>
          <w:lang w:eastAsia="ko-KR"/>
        </w:rPr>
        <w:t>dft</w:t>
      </w:r>
      <w:proofErr w:type="spellEnd"/>
      <w:r w:rsidR="00A84FE6" w:rsidRPr="00A84FE6">
        <w:rPr>
          <w:rFonts w:ascii="Arial" w:hAnsi="Arial"/>
          <w:sz w:val="24"/>
          <w:lang w:eastAsia="ko-KR"/>
        </w:rPr>
        <w:t xml:space="preserve"> </w:t>
      </w:r>
      <w:r w:rsidR="00137F0A">
        <w:rPr>
          <w:rFonts w:ascii="Arial" w:hAnsi="Arial"/>
          <w:sz w:val="24"/>
          <w:lang w:eastAsia="ko-KR"/>
        </w:rPr>
        <w:t>PT-RS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9D92C21" w14:textId="550712B7" w:rsidR="00174822" w:rsidRDefault="00174822" w:rsidP="0017482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>During RAN1</w:t>
      </w:r>
      <w:r w:rsidR="00C74E18">
        <w:rPr>
          <w:rFonts w:hint="eastAsia"/>
          <w:lang w:eastAsia="ko-KR"/>
        </w:rPr>
        <w:t xml:space="preserve"> Ad-hoc #2</w:t>
      </w:r>
      <w:r>
        <w:rPr>
          <w:rFonts w:hint="eastAsia"/>
          <w:lang w:eastAsia="ko-KR"/>
        </w:rPr>
        <w:t xml:space="preserve">, RAN1 captured the following </w:t>
      </w:r>
      <w:r w:rsidR="000F6E9E">
        <w:rPr>
          <w:rFonts w:hint="eastAsia"/>
          <w:lang w:eastAsia="ko-KR"/>
        </w:rPr>
        <w:t xml:space="preserve">working assumption </w:t>
      </w:r>
      <w:r>
        <w:rPr>
          <w:rFonts w:hint="eastAsia"/>
          <w:lang w:eastAsia="ko-KR"/>
        </w:rPr>
        <w:t xml:space="preserve">regarding </w:t>
      </w:r>
      <w:r w:rsidR="000F6E9E">
        <w:rPr>
          <w:rFonts w:hint="eastAsia"/>
          <w:lang w:eastAsia="ko-KR"/>
        </w:rPr>
        <w:t xml:space="preserve">UL </w:t>
      </w:r>
      <w:r>
        <w:rPr>
          <w:rFonts w:hint="eastAsia"/>
          <w:lang w:eastAsia="ko-KR"/>
        </w:rPr>
        <w:t xml:space="preserve">phase tracking RS </w:t>
      </w:r>
      <w:r w:rsidR="000F6E9E">
        <w:rPr>
          <w:rFonts w:hint="eastAsia"/>
          <w:lang w:eastAsia="ko-KR"/>
        </w:rPr>
        <w:t xml:space="preserve">for DFT-s-OFDM. </w:t>
      </w:r>
    </w:p>
    <w:p w14:paraId="38FABFBC" w14:textId="77777777" w:rsidR="00C74E18" w:rsidRDefault="00C74E18" w:rsidP="00174822">
      <w:pPr>
        <w:spacing w:before="60" w:after="60" w:line="288" w:lineRule="auto"/>
        <w:ind w:firstLine="454"/>
        <w:rPr>
          <w:lang w:eastAsia="ko-KR"/>
        </w:rPr>
      </w:pPr>
    </w:p>
    <w:p w14:paraId="532314CB" w14:textId="77777777" w:rsidR="00C74E18" w:rsidRPr="00B8390E" w:rsidRDefault="00C74E18" w:rsidP="00C74E18">
      <w:r w:rsidRPr="00B8390E">
        <w:rPr>
          <w:highlight w:val="green"/>
        </w:rPr>
        <w:t>Agreements</w:t>
      </w:r>
      <w:r w:rsidRPr="00B8390E">
        <w:t>:</w:t>
      </w:r>
    </w:p>
    <w:p w14:paraId="03E19919" w14:textId="77777777" w:rsidR="00C74E18" w:rsidRPr="00B8390E" w:rsidRDefault="00C74E18" w:rsidP="00C74E18">
      <w:pPr>
        <w:numPr>
          <w:ilvl w:val="0"/>
          <w:numId w:val="33"/>
        </w:numPr>
        <w:spacing w:after="0"/>
        <w:rPr>
          <w:rFonts w:eastAsia="MS Mincho"/>
          <w:lang w:val="en-US" w:eastAsia="ja-JP"/>
        </w:rPr>
      </w:pPr>
      <w:r w:rsidRPr="00B8390E">
        <w:rPr>
          <w:rFonts w:eastAsia="MS Mincho"/>
          <w:lang w:val="en-US" w:eastAsia="ja-JP"/>
        </w:rPr>
        <w:t xml:space="preserve">For PT-RS insertion for UL DFT-S-OFDM </w:t>
      </w:r>
    </w:p>
    <w:p w14:paraId="00BB1666" w14:textId="77777777" w:rsidR="00C74E18" w:rsidRDefault="00C74E18" w:rsidP="00C74E18">
      <w:pPr>
        <w:numPr>
          <w:ilvl w:val="1"/>
          <w:numId w:val="33"/>
        </w:numPr>
        <w:spacing w:after="0"/>
        <w:rPr>
          <w:rFonts w:eastAsia="MS Mincho"/>
          <w:lang w:val="en-US" w:eastAsia="ja-JP"/>
        </w:rPr>
      </w:pPr>
      <w:r w:rsidRPr="00B8390E">
        <w:rPr>
          <w:rFonts w:eastAsia="MS Mincho"/>
          <w:lang w:val="en-US" w:eastAsia="ja-JP"/>
        </w:rPr>
        <w:t>Companies are encouraged to perform simulations with realistic simulation assumptions comparing pre-DFT vs. post-DFT PT-RS insertion</w:t>
      </w:r>
    </w:p>
    <w:p w14:paraId="2456F104" w14:textId="77777777" w:rsidR="00C74E18" w:rsidRPr="007819AB" w:rsidRDefault="00C74E18" w:rsidP="00C74E18">
      <w:pPr>
        <w:numPr>
          <w:ilvl w:val="2"/>
          <w:numId w:val="33"/>
        </w:numPr>
        <w:spacing w:after="0"/>
        <w:rPr>
          <w:rFonts w:eastAsia="MS Mincho"/>
          <w:lang w:val="en-US" w:eastAsia="ja-JP"/>
        </w:rPr>
      </w:pPr>
      <w:r w:rsidRPr="007819AB">
        <w:rPr>
          <w:rFonts w:eastAsia="MS Mincho"/>
          <w:lang w:val="en-US" w:eastAsia="ja-JP"/>
        </w:rPr>
        <w:t>For pre-DFT, companies are encouraged to compare chunk-based distribution vs. non-chunk based distribution</w:t>
      </w:r>
    </w:p>
    <w:p w14:paraId="3668F581" w14:textId="77777777" w:rsidR="00C74E18" w:rsidRPr="007819AB" w:rsidRDefault="00C74E18" w:rsidP="00C74E18">
      <w:pPr>
        <w:rPr>
          <w:rFonts w:eastAsia="MS Mincho"/>
          <w:lang w:val="en-US" w:eastAsia="ja-JP"/>
        </w:rPr>
      </w:pPr>
      <w:r w:rsidRPr="007819AB">
        <w:rPr>
          <w:rFonts w:eastAsia="MS Mincho"/>
          <w:highlight w:val="green"/>
          <w:lang w:val="en-US" w:eastAsia="ja-JP"/>
        </w:rPr>
        <w:t>Agreements</w:t>
      </w:r>
      <w:r w:rsidRPr="007819AB">
        <w:rPr>
          <w:rFonts w:eastAsia="MS Mincho"/>
          <w:lang w:val="en-US" w:eastAsia="ja-JP"/>
        </w:rPr>
        <w:t>:</w:t>
      </w:r>
    </w:p>
    <w:p w14:paraId="739F2D0A" w14:textId="77777777" w:rsidR="00C74E18" w:rsidRPr="007819AB" w:rsidRDefault="00C74E18" w:rsidP="00C74E18">
      <w:pPr>
        <w:numPr>
          <w:ilvl w:val="0"/>
          <w:numId w:val="33"/>
        </w:numPr>
        <w:spacing w:after="0"/>
        <w:rPr>
          <w:rFonts w:eastAsia="MS Mincho"/>
          <w:lang w:val="en-US" w:eastAsia="ja-JP"/>
        </w:rPr>
      </w:pPr>
      <w:r w:rsidRPr="007819AB">
        <w:rPr>
          <w:rFonts w:eastAsia="MS Mincho" w:hint="eastAsia"/>
          <w:lang w:val="en-US" w:eastAsia="ja-JP"/>
        </w:rPr>
        <w:t>Support at least full symbol-level time density for time-domain PT-RS for DFT-S-OFDM (every PUSCH carrying symbol)</w:t>
      </w:r>
    </w:p>
    <w:p w14:paraId="3C8FD2B1" w14:textId="77777777" w:rsidR="00C74E18" w:rsidRPr="007819AB" w:rsidRDefault="00C74E18" w:rsidP="00C74E18">
      <w:pPr>
        <w:numPr>
          <w:ilvl w:val="1"/>
          <w:numId w:val="33"/>
        </w:numPr>
        <w:spacing w:after="0"/>
        <w:rPr>
          <w:rFonts w:eastAsia="MS Mincho"/>
          <w:lang w:val="en-US" w:eastAsia="ja-JP"/>
        </w:rPr>
      </w:pPr>
      <w:r w:rsidRPr="007819AB">
        <w:rPr>
          <w:rFonts w:eastAsia="MS Mincho" w:hint="eastAsia"/>
          <w:lang w:val="en-US" w:eastAsia="ja-JP"/>
        </w:rPr>
        <w:t>FFS: whether to support configurable symbol-level time density for time-domain PT-RS density reduction for DFT-S-OFDM</w:t>
      </w:r>
    </w:p>
    <w:p w14:paraId="7492A617" w14:textId="77777777" w:rsidR="00C74E18" w:rsidRPr="007819AB" w:rsidRDefault="00C74E18" w:rsidP="00C74E18">
      <w:pPr>
        <w:numPr>
          <w:ilvl w:val="2"/>
          <w:numId w:val="33"/>
        </w:numPr>
        <w:spacing w:after="0"/>
        <w:rPr>
          <w:rFonts w:eastAsia="MS Mincho"/>
          <w:lang w:val="en-US" w:eastAsia="ja-JP"/>
        </w:rPr>
      </w:pPr>
      <w:r w:rsidRPr="007819AB">
        <w:rPr>
          <w:rFonts w:eastAsia="MS Mincho" w:hint="eastAsia"/>
          <w:lang w:val="en-US" w:eastAsia="ja-JP"/>
        </w:rPr>
        <w:t>Note: If supported, the configuration can be implicit (associated with scheduled MCS and/or BW and/or DM-RS port(s)/position) or explicit, which is to be decided in next meeting</w:t>
      </w:r>
    </w:p>
    <w:p w14:paraId="2E7DAFB6" w14:textId="77777777" w:rsidR="00C16672" w:rsidRPr="00C74E18" w:rsidRDefault="00C16672" w:rsidP="00174822">
      <w:pPr>
        <w:pStyle w:val="maintext"/>
        <w:ind w:firstLineChars="0" w:firstLine="0"/>
        <w:rPr>
          <w:lang w:val="en-US"/>
        </w:rPr>
      </w:pPr>
    </w:p>
    <w:p w14:paraId="5EDF77A3" w14:textId="44D44A44" w:rsidR="00174822" w:rsidRDefault="00174822" w:rsidP="00174822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 w:rsidR="0003404A">
        <w:rPr>
          <w:rFonts w:hint="eastAsia"/>
        </w:rPr>
        <w:t xml:space="preserve"> considers UL pre-DFT PT-RS insertion for </w:t>
      </w:r>
      <w:r w:rsidR="000F6E9E">
        <w:rPr>
          <w:rFonts w:hint="eastAsia"/>
        </w:rPr>
        <w:t>DFT-s-OFDM.</w:t>
      </w:r>
    </w:p>
    <w:p w14:paraId="79D0C1B3" w14:textId="4416A74A" w:rsidR="008A6EBA" w:rsidRDefault="00C77B03" w:rsidP="00E641FB">
      <w:pPr>
        <w:spacing w:after="0"/>
        <w:rPr>
          <w:lang w:eastAsia="ko-KR"/>
        </w:rPr>
      </w:pPr>
      <w:r>
        <w:rPr>
          <w:rFonts w:hint="eastAsia"/>
        </w:rPr>
        <w:t xml:space="preserve"> </w:t>
      </w:r>
    </w:p>
    <w:p w14:paraId="403CE674" w14:textId="5D4E015F" w:rsidR="00900D91" w:rsidRPr="00900D91" w:rsidRDefault="00BA79D4" w:rsidP="00900D9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 xml:space="preserve">Discussion on </w:t>
      </w:r>
      <w:r w:rsidR="00FD4180">
        <w:rPr>
          <w:rFonts w:hint="eastAsia"/>
        </w:rPr>
        <w:t xml:space="preserve">pre-DFT </w:t>
      </w:r>
      <w:r w:rsidR="007F00F3">
        <w:rPr>
          <w:rFonts w:hint="eastAsia"/>
        </w:rPr>
        <w:t>PT</w:t>
      </w:r>
      <w:r w:rsidR="00006BC5">
        <w:rPr>
          <w:rFonts w:hint="eastAsia"/>
        </w:rPr>
        <w:t>-</w:t>
      </w:r>
      <w:r w:rsidR="007F00F3">
        <w:rPr>
          <w:rFonts w:hint="eastAsia"/>
        </w:rPr>
        <w:t>RS</w:t>
      </w:r>
      <w:r w:rsidR="00FD4180">
        <w:rPr>
          <w:rFonts w:hint="eastAsia"/>
        </w:rPr>
        <w:t xml:space="preserve"> insertion</w:t>
      </w:r>
      <w:r w:rsidR="007F00F3">
        <w:rPr>
          <w:rFonts w:hint="eastAsia"/>
        </w:rPr>
        <w:t xml:space="preserve"> for DFT-s-OFDM</w:t>
      </w:r>
      <w:r w:rsidR="00E3576E">
        <w:rPr>
          <w:rFonts w:hint="eastAsia"/>
        </w:rPr>
        <w:t xml:space="preserve"> </w:t>
      </w:r>
    </w:p>
    <w:p w14:paraId="28B4F3E8" w14:textId="30EC7520" w:rsidR="000D064C" w:rsidRDefault="003243F6" w:rsidP="0038040A">
      <w:pPr>
        <w:pStyle w:val="Heading2"/>
        <w:numPr>
          <w:ilvl w:val="1"/>
          <w:numId w:val="24"/>
        </w:numPr>
        <w:rPr>
          <w:lang w:val="en-US"/>
        </w:rPr>
      </w:pPr>
      <w:r>
        <w:rPr>
          <w:rFonts w:hint="eastAsia"/>
          <w:lang w:val="en-US"/>
        </w:rPr>
        <w:t>Chunk based distribution vs. non-chunk based distribution</w:t>
      </w:r>
    </w:p>
    <w:p w14:paraId="42473581" w14:textId="0F830516" w:rsidR="007832DD" w:rsidRDefault="003243F6" w:rsidP="00D9558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previous meeting, it is agreed to compare chunk-based distribution with non-chunk based distribution for pre-DFT PT-RS insertion</w:t>
      </w:r>
      <w:r w:rsidR="007832DD">
        <w:rPr>
          <w:rFonts w:hint="eastAsia"/>
          <w:lang w:eastAsia="ko-KR"/>
        </w:rPr>
        <w:t xml:space="preserve"> as shown Figure 1</w:t>
      </w:r>
      <w:r>
        <w:rPr>
          <w:rFonts w:hint="eastAsia"/>
          <w:lang w:eastAsia="ko-KR"/>
        </w:rPr>
        <w:t xml:space="preserve">. </w:t>
      </w:r>
    </w:p>
    <w:p w14:paraId="40DC72B3" w14:textId="435E30CD" w:rsidR="007832DD" w:rsidRDefault="00561F81" w:rsidP="00561F81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2E529481" wp14:editId="0C0BFFBA">
            <wp:extent cx="3316605" cy="175577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25EAB" w14:textId="6FF5BB6F" w:rsidR="00561F81" w:rsidRPr="00F7360E" w:rsidRDefault="00561F81" w:rsidP="00561F81">
      <w:pPr>
        <w:pStyle w:val="Caption"/>
        <w:jc w:val="center"/>
        <w:rPr>
          <w:lang w:val="en-US" w:eastAsia="ko-KR"/>
        </w:rPr>
      </w:pPr>
      <w:r>
        <w:t xml:space="preserve">Figure </w:t>
      </w:r>
      <w:r w:rsidR="00F55C2D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1D6C72">
        <w:rPr>
          <w:rFonts w:hint="eastAsia"/>
          <w:lang w:eastAsia="ko-KR"/>
        </w:rPr>
        <w:t>non-</w:t>
      </w:r>
      <w:r>
        <w:rPr>
          <w:rFonts w:hint="eastAsia"/>
          <w:lang w:eastAsia="ko-KR"/>
        </w:rPr>
        <w:t xml:space="preserve">chunk-based </w:t>
      </w:r>
      <w:r w:rsidR="001D6C72">
        <w:rPr>
          <w:rFonts w:hint="eastAsia"/>
          <w:lang w:val="en-US" w:eastAsia="ko-KR"/>
        </w:rPr>
        <w:t>and chunk-based distribution</w:t>
      </w:r>
      <w:r>
        <w:rPr>
          <w:rFonts w:hint="eastAsia"/>
          <w:lang w:val="en-US" w:eastAsia="ko-KR"/>
        </w:rPr>
        <w:t xml:space="preserve"> in pre-DFT region</w:t>
      </w:r>
    </w:p>
    <w:p w14:paraId="642918E3" w14:textId="323373CD" w:rsidR="007832DD" w:rsidRPr="00F55C2D" w:rsidRDefault="007832DD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17ACB0D5" w14:textId="77777777" w:rsidR="007832DD" w:rsidRDefault="007832DD" w:rsidP="00D9558F">
      <w:pPr>
        <w:spacing w:before="60" w:after="60" w:line="300" w:lineRule="auto"/>
        <w:ind w:firstLineChars="200" w:firstLine="400"/>
        <w:jc w:val="both"/>
        <w:rPr>
          <w:lang w:eastAsia="ko-KR"/>
        </w:rPr>
      </w:pPr>
    </w:p>
    <w:p w14:paraId="2DA93F8B" w14:textId="6EE3F55F" w:rsidR="003243F6" w:rsidRPr="00546F5A" w:rsidRDefault="003243F6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show</w:t>
      </w:r>
      <w:r w:rsidR="002A0D9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</w:t>
      </w:r>
      <w:r w:rsidR="00F55C2D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BLER performance for pre-DFT PT-RS insertion with various chunk size and non-chunk based distribution.</w:t>
      </w:r>
      <w:r w:rsidR="002A0D97">
        <w:rPr>
          <w:rFonts w:hint="eastAsia"/>
          <w:lang w:eastAsia="ko-KR"/>
        </w:rPr>
        <w:t xml:space="preserve"> </w:t>
      </w:r>
      <w:r w:rsidR="002A0D97">
        <w:rPr>
          <w:lang w:val="en-US" w:eastAsia="ko-KR"/>
        </w:rPr>
        <w:t>W</w:t>
      </w:r>
      <w:r w:rsidR="002A0D97">
        <w:rPr>
          <w:rFonts w:hint="eastAsia"/>
          <w:lang w:val="en-US" w:eastAsia="ko-KR"/>
        </w:rPr>
        <w:t xml:space="preserve">e use the 8RB or 32RB, 64QAM, </w:t>
      </w:r>
      <w:proofErr w:type="gramStart"/>
      <w:r w:rsidR="002A0D97">
        <w:rPr>
          <w:rFonts w:hint="eastAsia"/>
          <w:lang w:val="en-US" w:eastAsia="ko-KR"/>
        </w:rPr>
        <w:t>120kHz</w:t>
      </w:r>
      <w:proofErr w:type="gramEnd"/>
      <w:r w:rsidR="002A0D97">
        <w:rPr>
          <w:rFonts w:hint="eastAsia"/>
          <w:lang w:val="en-US" w:eastAsia="ko-KR"/>
        </w:rPr>
        <w:t xml:space="preserve"> sub-carrier spacing, and TDLC channel. </w:t>
      </w:r>
      <w:r w:rsidR="002A0D97">
        <w:rPr>
          <w:lang w:val="en-US" w:eastAsia="ko-KR"/>
        </w:rPr>
        <w:t>‘</w:t>
      </w:r>
      <w:r w:rsidR="002A0D97">
        <w:rPr>
          <w:rFonts w:hint="eastAsia"/>
          <w:lang w:val="en-US" w:eastAsia="ko-KR"/>
        </w:rPr>
        <w:t>Pre C</w:t>
      </w:r>
      <w:r w:rsidR="002A0D97">
        <w:rPr>
          <w:lang w:val="en-US" w:eastAsia="ko-KR"/>
        </w:rPr>
        <w:t>2L2’</w:t>
      </w:r>
      <w:r w:rsidR="002A0D97">
        <w:rPr>
          <w:rFonts w:hint="eastAsia"/>
          <w:lang w:val="en-US" w:eastAsia="ko-KR"/>
        </w:rPr>
        <w:t xml:space="preserve"> means 2 </w:t>
      </w:r>
      <w:r w:rsidR="00F55C2D">
        <w:rPr>
          <w:rFonts w:hint="eastAsia"/>
          <w:lang w:val="en-US" w:eastAsia="ko-KR"/>
        </w:rPr>
        <w:t xml:space="preserve">chunks </w:t>
      </w:r>
      <w:r w:rsidR="002A0D97">
        <w:rPr>
          <w:rFonts w:hint="eastAsia"/>
          <w:lang w:val="en-US" w:eastAsia="ko-KR"/>
        </w:rPr>
        <w:t>with 2 localized PT-RS. We assume that all chunks are uniformly distributed in total DFT-s-OFDM samples.</w:t>
      </w:r>
      <w:r w:rsidR="00546F5A">
        <w:rPr>
          <w:rFonts w:hint="eastAsia"/>
          <w:lang w:val="en-US" w:eastAsia="ko-KR"/>
        </w:rPr>
        <w:t xml:space="preserve"> In 8RB case, the total number of PT-RS symbol is 4</w:t>
      </w:r>
      <w:r w:rsidR="00F55C2D">
        <w:rPr>
          <w:rFonts w:hint="eastAsia"/>
          <w:lang w:val="en-US" w:eastAsia="ko-KR"/>
        </w:rPr>
        <w:t xml:space="preserve"> in our assumption</w:t>
      </w:r>
      <w:r w:rsidR="00546F5A">
        <w:rPr>
          <w:rFonts w:hint="eastAsia"/>
          <w:lang w:val="en-US" w:eastAsia="ko-KR"/>
        </w:rPr>
        <w:t xml:space="preserve">. So, </w:t>
      </w:r>
      <w:r w:rsidR="00546F5A">
        <w:rPr>
          <w:lang w:val="en-US" w:eastAsia="ko-KR"/>
        </w:rPr>
        <w:t>‘</w:t>
      </w:r>
      <w:r w:rsidR="00546F5A">
        <w:rPr>
          <w:rFonts w:hint="eastAsia"/>
          <w:lang w:val="en-US" w:eastAsia="ko-KR"/>
        </w:rPr>
        <w:t>Pre C4L1</w:t>
      </w:r>
      <w:r w:rsidR="00546F5A">
        <w:rPr>
          <w:lang w:val="en-US" w:eastAsia="ko-KR"/>
        </w:rPr>
        <w:t>’</w:t>
      </w:r>
      <w:r w:rsidR="00546F5A">
        <w:rPr>
          <w:rFonts w:hint="eastAsia"/>
          <w:lang w:val="en-US" w:eastAsia="ko-KR"/>
        </w:rPr>
        <w:t xml:space="preserve"> means the non-chunk based distribution. We show that c</w:t>
      </w:r>
      <w:r w:rsidR="00546F5A" w:rsidRPr="00546F5A">
        <w:rPr>
          <w:lang w:val="en-US" w:eastAsia="ko-KR"/>
        </w:rPr>
        <w:t xml:space="preserve">hunk based distribution </w:t>
      </w:r>
      <w:r w:rsidR="00546F5A">
        <w:rPr>
          <w:rFonts w:hint="eastAsia"/>
          <w:lang w:val="en-US" w:eastAsia="ko-KR"/>
        </w:rPr>
        <w:t>and</w:t>
      </w:r>
      <w:r w:rsidR="00546F5A" w:rsidRPr="00546F5A">
        <w:rPr>
          <w:lang w:val="en-US" w:eastAsia="ko-KR"/>
        </w:rPr>
        <w:t xml:space="preserve"> non-chunk based distribution</w:t>
      </w:r>
      <w:r w:rsidR="00546F5A">
        <w:rPr>
          <w:rFonts w:hint="eastAsia"/>
          <w:lang w:val="en-US" w:eastAsia="ko-KR"/>
        </w:rPr>
        <w:t xml:space="preserve"> have similar BLER performance. Also, the </w:t>
      </w:r>
      <w:r w:rsidR="00546F5A">
        <w:rPr>
          <w:lang w:val="en-US" w:eastAsia="ko-KR"/>
        </w:rPr>
        <w:t>localized</w:t>
      </w:r>
      <w:r w:rsidR="00546F5A">
        <w:rPr>
          <w:rFonts w:hint="eastAsia"/>
          <w:lang w:val="en-US" w:eastAsia="ko-KR"/>
        </w:rPr>
        <w:t xml:space="preserve"> PT-RS insertion, </w:t>
      </w:r>
      <w:r w:rsidR="00546F5A">
        <w:rPr>
          <w:lang w:val="en-US" w:eastAsia="ko-KR"/>
        </w:rPr>
        <w:t>‘</w:t>
      </w:r>
      <w:r w:rsidR="00546F5A">
        <w:rPr>
          <w:rFonts w:hint="eastAsia"/>
          <w:lang w:val="en-US" w:eastAsia="ko-KR"/>
        </w:rPr>
        <w:t>Pre C1L4</w:t>
      </w:r>
      <w:r w:rsidR="00546F5A">
        <w:rPr>
          <w:lang w:val="en-US" w:eastAsia="ko-KR"/>
        </w:rPr>
        <w:t>’</w:t>
      </w:r>
      <w:r w:rsidR="00546F5A">
        <w:rPr>
          <w:rFonts w:hint="eastAsia"/>
          <w:lang w:val="en-US" w:eastAsia="ko-KR"/>
        </w:rPr>
        <w:t xml:space="preserve">, has worse performance. Since pre-DFT PT-RS insertion is performed time-domain, </w:t>
      </w:r>
      <w:r w:rsidR="007E2B99">
        <w:rPr>
          <w:rFonts w:hint="eastAsia"/>
          <w:lang w:val="en-US" w:eastAsia="ko-KR"/>
        </w:rPr>
        <w:t xml:space="preserve">the </w:t>
      </w:r>
      <w:r w:rsidR="007E2B99">
        <w:rPr>
          <w:lang w:val="en-US" w:eastAsia="ko-KR"/>
        </w:rPr>
        <w:t>localized</w:t>
      </w:r>
      <w:r w:rsidR="007E2B99">
        <w:rPr>
          <w:rFonts w:hint="eastAsia"/>
          <w:lang w:val="en-US" w:eastAsia="ko-KR"/>
        </w:rPr>
        <w:t xml:space="preserve"> PT-RS insertion do not obtain the CPE for overall DFT-s-OFDM samples. </w:t>
      </w:r>
    </w:p>
    <w:p w14:paraId="312A3D1A" w14:textId="3590A1A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F55C2D"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 w:rsidR="00F55C2D">
        <w:rPr>
          <w:rFonts w:hint="eastAsia"/>
          <w:i/>
          <w:lang w:eastAsia="ko-KR"/>
        </w:rPr>
        <w:t>shows similar BLER performance to</w:t>
      </w:r>
      <w:r w:rsidR="00F55C2D" w:rsidRPr="007E2B99">
        <w:rPr>
          <w:i/>
          <w:lang w:eastAsia="ko-KR"/>
        </w:rPr>
        <w:t xml:space="preserve"> </w:t>
      </w:r>
      <w:r w:rsidRPr="007E2B99">
        <w:rPr>
          <w:i/>
          <w:lang w:eastAsia="ko-KR"/>
        </w:rPr>
        <w:t>non-chunk based distribution</w:t>
      </w:r>
      <w:r>
        <w:rPr>
          <w:rFonts w:hint="eastAsia"/>
          <w:i/>
          <w:lang w:eastAsia="ko-KR"/>
        </w:rPr>
        <w:t xml:space="preserve"> </w:t>
      </w:r>
    </w:p>
    <w:p w14:paraId="474776CF" w14:textId="77777777" w:rsidR="00051D1B" w:rsidRPr="007E2B99" w:rsidRDefault="00051D1B" w:rsidP="00D9558F">
      <w:pPr>
        <w:spacing w:before="60" w:after="60" w:line="300" w:lineRule="auto"/>
        <w:ind w:firstLineChars="200" w:firstLine="400"/>
        <w:jc w:val="both"/>
        <w:rPr>
          <w:lang w:eastAsia="ko-KR"/>
        </w:rPr>
      </w:pPr>
    </w:p>
    <w:p w14:paraId="1BA5B852" w14:textId="7220EE37" w:rsidR="00051D1B" w:rsidRDefault="000D6042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7937F9EC" wp14:editId="40A40889">
            <wp:extent cx="3532692" cy="264657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101" cy="264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8760F" w14:textId="658E84FF" w:rsidR="00546F5A" w:rsidRDefault="00546F5A" w:rsidP="00546F5A">
      <w:pPr>
        <w:pStyle w:val="Caption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>
        <w:rPr>
          <w:rFonts w:hint="eastAsia"/>
          <w:lang w:eastAsia="ko-KR"/>
        </w:rPr>
        <w:t xml:space="preserve">chunk-based </w:t>
      </w:r>
      <w:r>
        <w:rPr>
          <w:lang w:eastAsia="ko-KR"/>
        </w:rPr>
        <w:t>distribution</w:t>
      </w:r>
      <w:r>
        <w:rPr>
          <w:rFonts w:hint="eastAsia"/>
          <w:lang w:eastAsia="ko-KR"/>
        </w:rPr>
        <w:t xml:space="preserve"> and non-chunk-based distribution </w:t>
      </w:r>
    </w:p>
    <w:p w14:paraId="3F9CE274" w14:textId="77777777" w:rsidR="00051D1B" w:rsidRDefault="00051D1B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299AB1F3" w14:textId="37296198" w:rsidR="00F7360E" w:rsidRDefault="00F7360E" w:rsidP="00F7360E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zh-CN"/>
        </w:rPr>
        <w:drawing>
          <wp:inline distT="0" distB="0" distL="0" distR="0" wp14:anchorId="58F178E3" wp14:editId="48ED547C">
            <wp:extent cx="2695073" cy="58908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998" cy="58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8399C" w14:textId="05DD9A86" w:rsidR="00F7360E" w:rsidRPr="00F7360E" w:rsidRDefault="00F7360E" w:rsidP="008414C9">
      <w:pPr>
        <w:pStyle w:val="Caption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8414C9">
        <w:rPr>
          <w:rFonts w:hint="eastAsia"/>
          <w:lang w:eastAsia="ko-KR"/>
        </w:rPr>
        <w:t xml:space="preserve">chunk-based </w:t>
      </w:r>
      <w:r w:rsidRPr="007E2B99">
        <w:rPr>
          <w:lang w:val="en-US" w:eastAsia="ko-KR"/>
        </w:rPr>
        <w:t>extensively</w:t>
      </w:r>
      <w:r>
        <w:rPr>
          <w:rFonts w:hint="eastAsia"/>
          <w:lang w:val="en-US" w:eastAsia="ko-KR"/>
        </w:rPr>
        <w:t xml:space="preserve"> uniform</w:t>
      </w:r>
      <w:r w:rsidRPr="007E2B99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distribution</w:t>
      </w:r>
      <w:r w:rsidR="008414C9">
        <w:rPr>
          <w:rFonts w:hint="eastAsia"/>
          <w:lang w:val="en-US" w:eastAsia="ko-KR"/>
        </w:rPr>
        <w:t xml:space="preserve"> in pre-DFT region</w:t>
      </w: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53505A5B" w14:textId="701E08ED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386C78">
        <w:rPr>
          <w:rFonts w:hint="eastAsia"/>
          <w:lang w:val="en-US" w:eastAsia="ko-KR"/>
        </w:rPr>
        <w:t>on</w:t>
      </w:r>
      <w:r w:rsidR="00C77B03">
        <w:rPr>
          <w:rFonts w:hint="eastAsia"/>
          <w:lang w:val="en-US" w:eastAsia="ko-KR"/>
        </w:rPr>
        <w:t xml:space="preserve"> </w:t>
      </w:r>
      <w:r w:rsidR="007D10A8">
        <w:rPr>
          <w:rFonts w:hint="eastAsia"/>
          <w:lang w:val="en-US" w:eastAsia="ko-KR"/>
        </w:rPr>
        <w:t xml:space="preserve">UL </w:t>
      </w:r>
      <w:r w:rsidR="00137F0A">
        <w:rPr>
          <w:rFonts w:hint="eastAsia"/>
          <w:lang w:val="en-US" w:eastAsia="ko-KR"/>
        </w:rPr>
        <w:t>PT-RS</w:t>
      </w:r>
      <w:r w:rsidR="005E7F8D">
        <w:rPr>
          <w:rFonts w:hint="eastAsia"/>
          <w:lang w:val="en-US" w:eastAsia="ko-KR"/>
        </w:rPr>
        <w:t xml:space="preserve"> in CP-OFDM and DFT-s-OFDM</w:t>
      </w:r>
      <w:r w:rsidRPr="00832017">
        <w:rPr>
          <w:rFonts w:hint="eastAsia"/>
          <w:lang w:val="en-US" w:eastAsia="ko-KR"/>
        </w:rPr>
        <w:t xml:space="preserve">. 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02F7DDEE" w14:textId="77777777" w:rsidR="00FB28A1" w:rsidRPr="00D00746" w:rsidRDefault="00FB28A1" w:rsidP="00FB28A1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>
        <w:rPr>
          <w:rFonts w:hint="eastAsia"/>
          <w:i/>
          <w:lang w:eastAsia="ko-KR"/>
        </w:rPr>
        <w:t>shows similar BLER performance to</w:t>
      </w:r>
      <w:r w:rsidRPr="007E2B99">
        <w:rPr>
          <w:i/>
          <w:lang w:eastAsia="ko-KR"/>
        </w:rPr>
        <w:t xml:space="preserve"> non-chunk based distribution</w:t>
      </w:r>
      <w:r>
        <w:rPr>
          <w:rFonts w:hint="eastAsia"/>
          <w:i/>
          <w:lang w:eastAsia="ko-KR"/>
        </w:rPr>
        <w:t xml:space="preserve"> </w:t>
      </w:r>
    </w:p>
    <w:p w14:paraId="532AC417" w14:textId="22CC14C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AEE49CC" w14:textId="0A466C84" w:rsidR="00561F81" w:rsidRDefault="00D74AC1" w:rsidP="0010543D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83217C">
        <w:rPr>
          <w:rFonts w:hint="eastAsia"/>
          <w:lang w:eastAsia="ko-KR"/>
        </w:rPr>
        <w:t xml:space="preserve">Ad-hoc </w:t>
      </w:r>
      <w:r w:rsidR="007D10A8">
        <w:rPr>
          <w:rFonts w:hint="eastAsia"/>
          <w:lang w:eastAsia="ko-KR"/>
        </w:rPr>
        <w:t>#</w:t>
      </w:r>
      <w:r w:rsidR="0083217C">
        <w:rPr>
          <w:rFonts w:hint="eastAsia"/>
          <w:lang w:eastAsia="ko-KR"/>
        </w:rPr>
        <w:t>2</w:t>
      </w:r>
    </w:p>
    <w:p w14:paraId="144D4AA3" w14:textId="77777777" w:rsidR="00264DBD" w:rsidRPr="00591BC6" w:rsidRDefault="00264DBD" w:rsidP="00D9558F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264DBD" w:rsidRPr="00591BC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A50E9" w14:textId="77777777" w:rsidR="00616965" w:rsidRDefault="00616965">
      <w:r>
        <w:separator/>
      </w:r>
    </w:p>
  </w:endnote>
  <w:endnote w:type="continuationSeparator" w:id="0">
    <w:p w14:paraId="47D98284" w14:textId="77777777" w:rsidR="00616965" w:rsidRDefault="0061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03FF" w14:textId="77777777" w:rsidR="00616965" w:rsidRDefault="00616965">
      <w:r>
        <w:separator/>
      </w:r>
    </w:p>
  </w:footnote>
  <w:footnote w:type="continuationSeparator" w:id="0">
    <w:p w14:paraId="23F4EDDC" w14:textId="77777777" w:rsidR="00616965" w:rsidRDefault="00616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EE463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5" w15:restartNumberingAfterBreak="0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6B2534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9" w15:restartNumberingAfterBreak="0">
    <w:nsid w:val="22FA1418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0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6055C5"/>
    <w:multiLevelType w:val="hybridMultilevel"/>
    <w:tmpl w:val="AF90B9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BD6597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3" w15:restartNumberingAfterBreak="0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24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F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C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EE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A3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69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2B0CD5"/>
    <w:multiLevelType w:val="hybridMultilevel"/>
    <w:tmpl w:val="401AA290"/>
    <w:lvl w:ilvl="0" w:tplc="3F667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1"/>
  </w:num>
  <w:num w:numId="4">
    <w:abstractNumId w:val="25"/>
  </w:num>
  <w:num w:numId="5">
    <w:abstractNumId w:val="2"/>
  </w:num>
  <w:num w:numId="6">
    <w:abstractNumId w:val="29"/>
  </w:num>
  <w:num w:numId="7">
    <w:abstractNumId w:val="12"/>
  </w:num>
  <w:num w:numId="8">
    <w:abstractNumId w:val="19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3"/>
  </w:num>
  <w:num w:numId="15">
    <w:abstractNumId w:val="20"/>
  </w:num>
  <w:num w:numId="16">
    <w:abstractNumId w:val="6"/>
  </w:num>
  <w:num w:numId="17">
    <w:abstractNumId w:val="27"/>
  </w:num>
  <w:num w:numId="18">
    <w:abstractNumId w:val="1"/>
  </w:num>
  <w:num w:numId="19">
    <w:abstractNumId w:val="5"/>
  </w:num>
  <w:num w:numId="20">
    <w:abstractNumId w:val="10"/>
  </w:num>
  <w:num w:numId="21">
    <w:abstractNumId w:val="15"/>
  </w:num>
  <w:num w:numId="22">
    <w:abstractNumId w:val="11"/>
  </w:num>
  <w:num w:numId="23">
    <w:abstractNumId w:val="16"/>
  </w:num>
  <w:num w:numId="24">
    <w:abstractNumId w:val="8"/>
  </w:num>
  <w:num w:numId="25">
    <w:abstractNumId w:val="22"/>
  </w:num>
  <w:num w:numId="26">
    <w:abstractNumId w:val="18"/>
  </w:num>
  <w:num w:numId="27">
    <w:abstractNumId w:val="9"/>
  </w:num>
  <w:num w:numId="28">
    <w:abstractNumId w:val="26"/>
  </w:num>
  <w:num w:numId="29">
    <w:abstractNumId w:val="4"/>
  </w:num>
  <w:num w:numId="30">
    <w:abstractNumId w:val="23"/>
  </w:num>
  <w:num w:numId="31">
    <w:abstractNumId w:val="24"/>
  </w:num>
  <w:num w:numId="32">
    <w:abstractNumId w:val="17"/>
  </w:num>
  <w:num w:numId="3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6CF"/>
    <w:rsid w:val="000068F7"/>
    <w:rsid w:val="00006BC5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404A"/>
    <w:rsid w:val="000375ED"/>
    <w:rsid w:val="00040906"/>
    <w:rsid w:val="0004152C"/>
    <w:rsid w:val="00045082"/>
    <w:rsid w:val="00046AB8"/>
    <w:rsid w:val="00046EDE"/>
    <w:rsid w:val="0005019A"/>
    <w:rsid w:val="00051AFF"/>
    <w:rsid w:val="00051D1B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039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AD4"/>
    <w:rsid w:val="00091C52"/>
    <w:rsid w:val="00092123"/>
    <w:rsid w:val="00094B22"/>
    <w:rsid w:val="00095D9D"/>
    <w:rsid w:val="000960BD"/>
    <w:rsid w:val="0009624A"/>
    <w:rsid w:val="0009739B"/>
    <w:rsid w:val="000A12FD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5D1C"/>
    <w:rsid w:val="000B7187"/>
    <w:rsid w:val="000C074E"/>
    <w:rsid w:val="000C14C1"/>
    <w:rsid w:val="000C2B82"/>
    <w:rsid w:val="000C2DAC"/>
    <w:rsid w:val="000C3A4B"/>
    <w:rsid w:val="000C4A3C"/>
    <w:rsid w:val="000C650F"/>
    <w:rsid w:val="000D00DD"/>
    <w:rsid w:val="000D064C"/>
    <w:rsid w:val="000D1026"/>
    <w:rsid w:val="000D19F4"/>
    <w:rsid w:val="000D25AC"/>
    <w:rsid w:val="000D2A81"/>
    <w:rsid w:val="000D4806"/>
    <w:rsid w:val="000D5200"/>
    <w:rsid w:val="000D6042"/>
    <w:rsid w:val="000D758A"/>
    <w:rsid w:val="000D77B5"/>
    <w:rsid w:val="000E0726"/>
    <w:rsid w:val="000E2201"/>
    <w:rsid w:val="000E2663"/>
    <w:rsid w:val="000E48A4"/>
    <w:rsid w:val="000E512F"/>
    <w:rsid w:val="000E5B98"/>
    <w:rsid w:val="000E7166"/>
    <w:rsid w:val="000F0534"/>
    <w:rsid w:val="000F0D83"/>
    <w:rsid w:val="000F183C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668C"/>
    <w:rsid w:val="000F6E9E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543D"/>
    <w:rsid w:val="001067FF"/>
    <w:rsid w:val="00106F9A"/>
    <w:rsid w:val="00107754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37F0A"/>
    <w:rsid w:val="00140E28"/>
    <w:rsid w:val="00142967"/>
    <w:rsid w:val="0014343A"/>
    <w:rsid w:val="00143869"/>
    <w:rsid w:val="00143A37"/>
    <w:rsid w:val="00146DE6"/>
    <w:rsid w:val="001471E4"/>
    <w:rsid w:val="00147305"/>
    <w:rsid w:val="00147D5E"/>
    <w:rsid w:val="001503B7"/>
    <w:rsid w:val="00151C89"/>
    <w:rsid w:val="001536CE"/>
    <w:rsid w:val="00153748"/>
    <w:rsid w:val="0015444C"/>
    <w:rsid w:val="0015445A"/>
    <w:rsid w:val="00155DA7"/>
    <w:rsid w:val="00157604"/>
    <w:rsid w:val="00157CEE"/>
    <w:rsid w:val="00162392"/>
    <w:rsid w:val="001639BD"/>
    <w:rsid w:val="0016404C"/>
    <w:rsid w:val="00164498"/>
    <w:rsid w:val="00164721"/>
    <w:rsid w:val="001649A0"/>
    <w:rsid w:val="0016551E"/>
    <w:rsid w:val="00165570"/>
    <w:rsid w:val="001658C3"/>
    <w:rsid w:val="0016793B"/>
    <w:rsid w:val="00167D7B"/>
    <w:rsid w:val="00167F3F"/>
    <w:rsid w:val="0017033E"/>
    <w:rsid w:val="00170CD5"/>
    <w:rsid w:val="00171E74"/>
    <w:rsid w:val="001720A1"/>
    <w:rsid w:val="00172663"/>
    <w:rsid w:val="00174822"/>
    <w:rsid w:val="00176B67"/>
    <w:rsid w:val="00180AD4"/>
    <w:rsid w:val="00181899"/>
    <w:rsid w:val="00181A10"/>
    <w:rsid w:val="00182218"/>
    <w:rsid w:val="00182E06"/>
    <w:rsid w:val="001834F9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58D8"/>
    <w:rsid w:val="00195F9E"/>
    <w:rsid w:val="00196998"/>
    <w:rsid w:val="001979E6"/>
    <w:rsid w:val="00197BA4"/>
    <w:rsid w:val="001A059B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318"/>
    <w:rsid w:val="001D524E"/>
    <w:rsid w:val="001D61B8"/>
    <w:rsid w:val="001D6C72"/>
    <w:rsid w:val="001E01A3"/>
    <w:rsid w:val="001E083E"/>
    <w:rsid w:val="001E179A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0E3E"/>
    <w:rsid w:val="00202049"/>
    <w:rsid w:val="00202279"/>
    <w:rsid w:val="00202BE0"/>
    <w:rsid w:val="002044FD"/>
    <w:rsid w:val="00205DF1"/>
    <w:rsid w:val="002061BF"/>
    <w:rsid w:val="0021177B"/>
    <w:rsid w:val="00212975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69F"/>
    <w:rsid w:val="00226DCB"/>
    <w:rsid w:val="00227E85"/>
    <w:rsid w:val="002302CD"/>
    <w:rsid w:val="00233868"/>
    <w:rsid w:val="00234FA7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47D17"/>
    <w:rsid w:val="00251DAC"/>
    <w:rsid w:val="00251F3E"/>
    <w:rsid w:val="00252220"/>
    <w:rsid w:val="0025287D"/>
    <w:rsid w:val="0025354E"/>
    <w:rsid w:val="0025375B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4DBD"/>
    <w:rsid w:val="00264F63"/>
    <w:rsid w:val="00266890"/>
    <w:rsid w:val="00266901"/>
    <w:rsid w:val="00266A3B"/>
    <w:rsid w:val="0026722E"/>
    <w:rsid w:val="002679C3"/>
    <w:rsid w:val="0027050B"/>
    <w:rsid w:val="002714B9"/>
    <w:rsid w:val="00271FF9"/>
    <w:rsid w:val="002721CF"/>
    <w:rsid w:val="0027380E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A79"/>
    <w:rsid w:val="00280AE6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97"/>
    <w:rsid w:val="002A1E47"/>
    <w:rsid w:val="002A3A3D"/>
    <w:rsid w:val="002A74D6"/>
    <w:rsid w:val="002B0288"/>
    <w:rsid w:val="002B3B3B"/>
    <w:rsid w:val="002B3EB7"/>
    <w:rsid w:val="002B4C6E"/>
    <w:rsid w:val="002B4F09"/>
    <w:rsid w:val="002B52C6"/>
    <w:rsid w:val="002B57DB"/>
    <w:rsid w:val="002B5BCA"/>
    <w:rsid w:val="002B6BDA"/>
    <w:rsid w:val="002B706C"/>
    <w:rsid w:val="002B71B0"/>
    <w:rsid w:val="002B7CC5"/>
    <w:rsid w:val="002C0D28"/>
    <w:rsid w:val="002C1230"/>
    <w:rsid w:val="002C2C98"/>
    <w:rsid w:val="002C46A5"/>
    <w:rsid w:val="002C5C72"/>
    <w:rsid w:val="002D05D5"/>
    <w:rsid w:val="002D2215"/>
    <w:rsid w:val="002D233C"/>
    <w:rsid w:val="002D2EF7"/>
    <w:rsid w:val="002D488B"/>
    <w:rsid w:val="002D53AF"/>
    <w:rsid w:val="002D58C8"/>
    <w:rsid w:val="002D5B2B"/>
    <w:rsid w:val="002D6FEE"/>
    <w:rsid w:val="002E0F10"/>
    <w:rsid w:val="002E11B9"/>
    <w:rsid w:val="002E1638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6CA"/>
    <w:rsid w:val="00300BED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D79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0DA9"/>
    <w:rsid w:val="003214AE"/>
    <w:rsid w:val="003217E5"/>
    <w:rsid w:val="00322334"/>
    <w:rsid w:val="00323455"/>
    <w:rsid w:val="003237AF"/>
    <w:rsid w:val="003243F6"/>
    <w:rsid w:val="00324DCD"/>
    <w:rsid w:val="003250F2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0129"/>
    <w:rsid w:val="0037239C"/>
    <w:rsid w:val="003738D9"/>
    <w:rsid w:val="003739C4"/>
    <w:rsid w:val="00373FE3"/>
    <w:rsid w:val="00377D5D"/>
    <w:rsid w:val="00380384"/>
    <w:rsid w:val="0038040A"/>
    <w:rsid w:val="0038169D"/>
    <w:rsid w:val="00381784"/>
    <w:rsid w:val="003818F6"/>
    <w:rsid w:val="0038352B"/>
    <w:rsid w:val="00384A45"/>
    <w:rsid w:val="0038584A"/>
    <w:rsid w:val="00386C78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11E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6242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66"/>
    <w:rsid w:val="00404595"/>
    <w:rsid w:val="00404B4A"/>
    <w:rsid w:val="00404F8F"/>
    <w:rsid w:val="0040633D"/>
    <w:rsid w:val="004107E6"/>
    <w:rsid w:val="00413FE1"/>
    <w:rsid w:val="004166B4"/>
    <w:rsid w:val="00420853"/>
    <w:rsid w:val="00421C5F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1FAA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4E48"/>
    <w:rsid w:val="00455E7A"/>
    <w:rsid w:val="004568BC"/>
    <w:rsid w:val="00461C28"/>
    <w:rsid w:val="004624A3"/>
    <w:rsid w:val="0046666D"/>
    <w:rsid w:val="00467104"/>
    <w:rsid w:val="004679D6"/>
    <w:rsid w:val="00467A29"/>
    <w:rsid w:val="00467A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087E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1311"/>
    <w:rsid w:val="004A27C0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7F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1906"/>
    <w:rsid w:val="005132AB"/>
    <w:rsid w:val="00514BFF"/>
    <w:rsid w:val="00514ED9"/>
    <w:rsid w:val="00515B5F"/>
    <w:rsid w:val="00515DAE"/>
    <w:rsid w:val="00516C94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1303"/>
    <w:rsid w:val="0053211B"/>
    <w:rsid w:val="0053288A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45E10"/>
    <w:rsid w:val="00546F5A"/>
    <w:rsid w:val="0055167A"/>
    <w:rsid w:val="00551BFB"/>
    <w:rsid w:val="00551F10"/>
    <w:rsid w:val="005534A4"/>
    <w:rsid w:val="00553AF5"/>
    <w:rsid w:val="00555F2F"/>
    <w:rsid w:val="00561F81"/>
    <w:rsid w:val="00561FAA"/>
    <w:rsid w:val="005620D4"/>
    <w:rsid w:val="00567B39"/>
    <w:rsid w:val="00571898"/>
    <w:rsid w:val="005742D7"/>
    <w:rsid w:val="005744E6"/>
    <w:rsid w:val="00574B7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285"/>
    <w:rsid w:val="00582473"/>
    <w:rsid w:val="00583179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3B58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D83"/>
    <w:rsid w:val="005A490C"/>
    <w:rsid w:val="005A4C2A"/>
    <w:rsid w:val="005A73AC"/>
    <w:rsid w:val="005B1420"/>
    <w:rsid w:val="005B15C9"/>
    <w:rsid w:val="005B2ADD"/>
    <w:rsid w:val="005B2AE8"/>
    <w:rsid w:val="005B334E"/>
    <w:rsid w:val="005B33D7"/>
    <w:rsid w:val="005B3F28"/>
    <w:rsid w:val="005B5915"/>
    <w:rsid w:val="005B5C71"/>
    <w:rsid w:val="005B789C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B19"/>
    <w:rsid w:val="005D2F66"/>
    <w:rsid w:val="005D3C4F"/>
    <w:rsid w:val="005D46FD"/>
    <w:rsid w:val="005D545E"/>
    <w:rsid w:val="005D547F"/>
    <w:rsid w:val="005D645C"/>
    <w:rsid w:val="005D6B0A"/>
    <w:rsid w:val="005D7BC7"/>
    <w:rsid w:val="005E2034"/>
    <w:rsid w:val="005E23E0"/>
    <w:rsid w:val="005E4807"/>
    <w:rsid w:val="005E52D7"/>
    <w:rsid w:val="005E58B6"/>
    <w:rsid w:val="005E701E"/>
    <w:rsid w:val="005E7F8D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1E68"/>
    <w:rsid w:val="00614C84"/>
    <w:rsid w:val="00615A3A"/>
    <w:rsid w:val="00615A8C"/>
    <w:rsid w:val="00615CB1"/>
    <w:rsid w:val="00615D77"/>
    <w:rsid w:val="00615D88"/>
    <w:rsid w:val="00615FF5"/>
    <w:rsid w:val="00616248"/>
    <w:rsid w:val="00616965"/>
    <w:rsid w:val="00616AB6"/>
    <w:rsid w:val="00616F0A"/>
    <w:rsid w:val="00617606"/>
    <w:rsid w:val="006178E4"/>
    <w:rsid w:val="00620A97"/>
    <w:rsid w:val="00620B19"/>
    <w:rsid w:val="00620E33"/>
    <w:rsid w:val="00620E7B"/>
    <w:rsid w:val="00621018"/>
    <w:rsid w:val="0062196D"/>
    <w:rsid w:val="00624CDF"/>
    <w:rsid w:val="006255CB"/>
    <w:rsid w:val="00626351"/>
    <w:rsid w:val="00627509"/>
    <w:rsid w:val="00630E9A"/>
    <w:rsid w:val="00631C9C"/>
    <w:rsid w:val="00633390"/>
    <w:rsid w:val="006337CE"/>
    <w:rsid w:val="0063477E"/>
    <w:rsid w:val="0063494F"/>
    <w:rsid w:val="00637A28"/>
    <w:rsid w:val="00637DC3"/>
    <w:rsid w:val="00642A83"/>
    <w:rsid w:val="00642D5C"/>
    <w:rsid w:val="00643083"/>
    <w:rsid w:val="006448A8"/>
    <w:rsid w:val="006458B7"/>
    <w:rsid w:val="00645E63"/>
    <w:rsid w:val="00647880"/>
    <w:rsid w:val="0065003C"/>
    <w:rsid w:val="00650D65"/>
    <w:rsid w:val="00651410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6822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6A1"/>
    <w:rsid w:val="006A2D38"/>
    <w:rsid w:val="006A310F"/>
    <w:rsid w:val="006A39A5"/>
    <w:rsid w:val="006A6FAD"/>
    <w:rsid w:val="006A7EB0"/>
    <w:rsid w:val="006B1826"/>
    <w:rsid w:val="006B2330"/>
    <w:rsid w:val="006B347E"/>
    <w:rsid w:val="006B3AAA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9F"/>
    <w:rsid w:val="006D05D7"/>
    <w:rsid w:val="006D0769"/>
    <w:rsid w:val="006D0999"/>
    <w:rsid w:val="006D17F0"/>
    <w:rsid w:val="006D206D"/>
    <w:rsid w:val="006D2E11"/>
    <w:rsid w:val="006D2ED0"/>
    <w:rsid w:val="006D3D85"/>
    <w:rsid w:val="006D5E18"/>
    <w:rsid w:val="006D60A8"/>
    <w:rsid w:val="006D6954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33C0"/>
    <w:rsid w:val="00735463"/>
    <w:rsid w:val="00736B73"/>
    <w:rsid w:val="00737F4D"/>
    <w:rsid w:val="00741B82"/>
    <w:rsid w:val="00743070"/>
    <w:rsid w:val="00746D48"/>
    <w:rsid w:val="00750E72"/>
    <w:rsid w:val="0075329F"/>
    <w:rsid w:val="00753A41"/>
    <w:rsid w:val="00755AD7"/>
    <w:rsid w:val="0075666C"/>
    <w:rsid w:val="007566C9"/>
    <w:rsid w:val="00756864"/>
    <w:rsid w:val="00760CE8"/>
    <w:rsid w:val="00761697"/>
    <w:rsid w:val="00761A82"/>
    <w:rsid w:val="007625EC"/>
    <w:rsid w:val="007658A6"/>
    <w:rsid w:val="00766BA8"/>
    <w:rsid w:val="00767492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DD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032E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6A2B"/>
    <w:rsid w:val="007C7CD0"/>
    <w:rsid w:val="007D10A8"/>
    <w:rsid w:val="007D3572"/>
    <w:rsid w:val="007D3B92"/>
    <w:rsid w:val="007D69DF"/>
    <w:rsid w:val="007D7A62"/>
    <w:rsid w:val="007E0295"/>
    <w:rsid w:val="007E1D9C"/>
    <w:rsid w:val="007E2B99"/>
    <w:rsid w:val="007E42C7"/>
    <w:rsid w:val="007E4A54"/>
    <w:rsid w:val="007E4DA2"/>
    <w:rsid w:val="007E57D0"/>
    <w:rsid w:val="007E63F4"/>
    <w:rsid w:val="007E70E2"/>
    <w:rsid w:val="007E7791"/>
    <w:rsid w:val="007E7FB0"/>
    <w:rsid w:val="007F00F3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3C9B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17C"/>
    <w:rsid w:val="00832381"/>
    <w:rsid w:val="00833557"/>
    <w:rsid w:val="00833EE5"/>
    <w:rsid w:val="00833F5E"/>
    <w:rsid w:val="00835CD4"/>
    <w:rsid w:val="0083621A"/>
    <w:rsid w:val="0083669C"/>
    <w:rsid w:val="00836766"/>
    <w:rsid w:val="008371F9"/>
    <w:rsid w:val="0083755B"/>
    <w:rsid w:val="00837E33"/>
    <w:rsid w:val="00840022"/>
    <w:rsid w:val="008414C9"/>
    <w:rsid w:val="00842316"/>
    <w:rsid w:val="0084354B"/>
    <w:rsid w:val="00843705"/>
    <w:rsid w:val="008446DE"/>
    <w:rsid w:val="00845257"/>
    <w:rsid w:val="00847E0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808"/>
    <w:rsid w:val="00867CB0"/>
    <w:rsid w:val="0087080D"/>
    <w:rsid w:val="00872047"/>
    <w:rsid w:val="0087249F"/>
    <w:rsid w:val="00873BC4"/>
    <w:rsid w:val="00874CC6"/>
    <w:rsid w:val="00875365"/>
    <w:rsid w:val="0087541D"/>
    <w:rsid w:val="008765FC"/>
    <w:rsid w:val="00877054"/>
    <w:rsid w:val="00877486"/>
    <w:rsid w:val="0087758D"/>
    <w:rsid w:val="00877BC4"/>
    <w:rsid w:val="008800F8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901"/>
    <w:rsid w:val="00895A0D"/>
    <w:rsid w:val="00895E5D"/>
    <w:rsid w:val="008A0163"/>
    <w:rsid w:val="008A026C"/>
    <w:rsid w:val="008A2AE9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2EDD"/>
    <w:rsid w:val="008C3FDD"/>
    <w:rsid w:val="008C5D63"/>
    <w:rsid w:val="008C7A40"/>
    <w:rsid w:val="008D1766"/>
    <w:rsid w:val="008D25FD"/>
    <w:rsid w:val="008D324A"/>
    <w:rsid w:val="008D5963"/>
    <w:rsid w:val="008D5A50"/>
    <w:rsid w:val="008D5BAB"/>
    <w:rsid w:val="008E0543"/>
    <w:rsid w:val="008E1091"/>
    <w:rsid w:val="008E158C"/>
    <w:rsid w:val="008E1CBB"/>
    <w:rsid w:val="008E1EB9"/>
    <w:rsid w:val="008E3A23"/>
    <w:rsid w:val="008E686B"/>
    <w:rsid w:val="008F04F7"/>
    <w:rsid w:val="008F14AF"/>
    <w:rsid w:val="008F2B67"/>
    <w:rsid w:val="008F2D15"/>
    <w:rsid w:val="008F301F"/>
    <w:rsid w:val="008F3EA4"/>
    <w:rsid w:val="008F3F16"/>
    <w:rsid w:val="008F55A4"/>
    <w:rsid w:val="008F6B64"/>
    <w:rsid w:val="008F7A1E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4BE2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5726F"/>
    <w:rsid w:val="00961E41"/>
    <w:rsid w:val="0096225A"/>
    <w:rsid w:val="00964A0A"/>
    <w:rsid w:val="00967D6D"/>
    <w:rsid w:val="00972D70"/>
    <w:rsid w:val="00973E98"/>
    <w:rsid w:val="009752F0"/>
    <w:rsid w:val="00975CC7"/>
    <w:rsid w:val="00976676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46A"/>
    <w:rsid w:val="009A6FC1"/>
    <w:rsid w:val="009B245D"/>
    <w:rsid w:val="009B40B4"/>
    <w:rsid w:val="009B4837"/>
    <w:rsid w:val="009B78C4"/>
    <w:rsid w:val="009B7F8D"/>
    <w:rsid w:val="009C09A4"/>
    <w:rsid w:val="009C17AB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E5BB5"/>
    <w:rsid w:val="009E6469"/>
    <w:rsid w:val="009E7665"/>
    <w:rsid w:val="009F0D5B"/>
    <w:rsid w:val="009F1A2B"/>
    <w:rsid w:val="009F307D"/>
    <w:rsid w:val="009F34AE"/>
    <w:rsid w:val="009F3B57"/>
    <w:rsid w:val="009F451D"/>
    <w:rsid w:val="009F5B4F"/>
    <w:rsid w:val="00A0236F"/>
    <w:rsid w:val="00A02D0F"/>
    <w:rsid w:val="00A0605D"/>
    <w:rsid w:val="00A0774C"/>
    <w:rsid w:val="00A109F3"/>
    <w:rsid w:val="00A11BF8"/>
    <w:rsid w:val="00A12A90"/>
    <w:rsid w:val="00A145FE"/>
    <w:rsid w:val="00A15DEA"/>
    <w:rsid w:val="00A16523"/>
    <w:rsid w:val="00A17773"/>
    <w:rsid w:val="00A207CA"/>
    <w:rsid w:val="00A20E16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697C"/>
    <w:rsid w:val="00A5723A"/>
    <w:rsid w:val="00A572F0"/>
    <w:rsid w:val="00A6013F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6BC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4FE6"/>
    <w:rsid w:val="00A86177"/>
    <w:rsid w:val="00A905E6"/>
    <w:rsid w:val="00A9246C"/>
    <w:rsid w:val="00A930E9"/>
    <w:rsid w:val="00A9571F"/>
    <w:rsid w:val="00A96360"/>
    <w:rsid w:val="00A973FA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2FEA"/>
    <w:rsid w:val="00AB465B"/>
    <w:rsid w:val="00AB479A"/>
    <w:rsid w:val="00AB4CFE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9F0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2E5B"/>
    <w:rsid w:val="00AE37BC"/>
    <w:rsid w:val="00AE4511"/>
    <w:rsid w:val="00AE5468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A15"/>
    <w:rsid w:val="00B01DB5"/>
    <w:rsid w:val="00B03E70"/>
    <w:rsid w:val="00B058D3"/>
    <w:rsid w:val="00B10EBC"/>
    <w:rsid w:val="00B12C3B"/>
    <w:rsid w:val="00B12CB3"/>
    <w:rsid w:val="00B12EF7"/>
    <w:rsid w:val="00B13996"/>
    <w:rsid w:val="00B14106"/>
    <w:rsid w:val="00B14D91"/>
    <w:rsid w:val="00B15B18"/>
    <w:rsid w:val="00B17653"/>
    <w:rsid w:val="00B202C2"/>
    <w:rsid w:val="00B202F1"/>
    <w:rsid w:val="00B2058B"/>
    <w:rsid w:val="00B205A5"/>
    <w:rsid w:val="00B2075D"/>
    <w:rsid w:val="00B22260"/>
    <w:rsid w:val="00B2265E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34D10"/>
    <w:rsid w:val="00B358F7"/>
    <w:rsid w:val="00B410F3"/>
    <w:rsid w:val="00B425B0"/>
    <w:rsid w:val="00B42710"/>
    <w:rsid w:val="00B4397A"/>
    <w:rsid w:val="00B46099"/>
    <w:rsid w:val="00B46949"/>
    <w:rsid w:val="00B51895"/>
    <w:rsid w:val="00B52B2A"/>
    <w:rsid w:val="00B53B8E"/>
    <w:rsid w:val="00B568B5"/>
    <w:rsid w:val="00B60725"/>
    <w:rsid w:val="00B608DB"/>
    <w:rsid w:val="00B60AA5"/>
    <w:rsid w:val="00B60F97"/>
    <w:rsid w:val="00B60FD5"/>
    <w:rsid w:val="00B61D56"/>
    <w:rsid w:val="00B6282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77F"/>
    <w:rsid w:val="00B840C3"/>
    <w:rsid w:val="00B848C9"/>
    <w:rsid w:val="00B85D36"/>
    <w:rsid w:val="00B868E8"/>
    <w:rsid w:val="00B87ADE"/>
    <w:rsid w:val="00B92018"/>
    <w:rsid w:val="00B93E09"/>
    <w:rsid w:val="00B93EE0"/>
    <w:rsid w:val="00B96BFE"/>
    <w:rsid w:val="00BA011D"/>
    <w:rsid w:val="00BA0940"/>
    <w:rsid w:val="00BA17FB"/>
    <w:rsid w:val="00BA267A"/>
    <w:rsid w:val="00BA3A0E"/>
    <w:rsid w:val="00BA3D0B"/>
    <w:rsid w:val="00BA562A"/>
    <w:rsid w:val="00BA5A0C"/>
    <w:rsid w:val="00BA79D4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6CF6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1F58"/>
    <w:rsid w:val="00BF216C"/>
    <w:rsid w:val="00BF26A0"/>
    <w:rsid w:val="00BF2825"/>
    <w:rsid w:val="00BF2C7B"/>
    <w:rsid w:val="00BF4EB1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35E"/>
    <w:rsid w:val="00C13585"/>
    <w:rsid w:val="00C13880"/>
    <w:rsid w:val="00C16672"/>
    <w:rsid w:val="00C17342"/>
    <w:rsid w:val="00C20C78"/>
    <w:rsid w:val="00C215D0"/>
    <w:rsid w:val="00C226FD"/>
    <w:rsid w:val="00C232F1"/>
    <w:rsid w:val="00C23C48"/>
    <w:rsid w:val="00C2617F"/>
    <w:rsid w:val="00C27490"/>
    <w:rsid w:val="00C311DA"/>
    <w:rsid w:val="00C32284"/>
    <w:rsid w:val="00C323B1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1B24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12F2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2B6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4E18"/>
    <w:rsid w:val="00C753CF"/>
    <w:rsid w:val="00C75B14"/>
    <w:rsid w:val="00C75CAA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1891"/>
    <w:rsid w:val="00C9223F"/>
    <w:rsid w:val="00C93759"/>
    <w:rsid w:val="00C9424E"/>
    <w:rsid w:val="00C943D1"/>
    <w:rsid w:val="00C9621E"/>
    <w:rsid w:val="00C967D7"/>
    <w:rsid w:val="00C97DA3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B2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0746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5E9"/>
    <w:rsid w:val="00D16868"/>
    <w:rsid w:val="00D17794"/>
    <w:rsid w:val="00D21563"/>
    <w:rsid w:val="00D2345B"/>
    <w:rsid w:val="00D250D7"/>
    <w:rsid w:val="00D251CD"/>
    <w:rsid w:val="00D25D5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8EF"/>
    <w:rsid w:val="00D72E1A"/>
    <w:rsid w:val="00D74731"/>
    <w:rsid w:val="00D74AC1"/>
    <w:rsid w:val="00D74EF6"/>
    <w:rsid w:val="00D767EF"/>
    <w:rsid w:val="00D8023F"/>
    <w:rsid w:val="00D80A0C"/>
    <w:rsid w:val="00D82A64"/>
    <w:rsid w:val="00D84E2B"/>
    <w:rsid w:val="00D87747"/>
    <w:rsid w:val="00D87CA4"/>
    <w:rsid w:val="00D90115"/>
    <w:rsid w:val="00D90384"/>
    <w:rsid w:val="00D90C34"/>
    <w:rsid w:val="00D91AE9"/>
    <w:rsid w:val="00D91E7D"/>
    <w:rsid w:val="00D92371"/>
    <w:rsid w:val="00D93BE3"/>
    <w:rsid w:val="00D94390"/>
    <w:rsid w:val="00D9542E"/>
    <w:rsid w:val="00D9558F"/>
    <w:rsid w:val="00D957EA"/>
    <w:rsid w:val="00D958E3"/>
    <w:rsid w:val="00D9703A"/>
    <w:rsid w:val="00DA19A1"/>
    <w:rsid w:val="00DA2E4A"/>
    <w:rsid w:val="00DA3EDD"/>
    <w:rsid w:val="00DA4DB3"/>
    <w:rsid w:val="00DA5C44"/>
    <w:rsid w:val="00DA711A"/>
    <w:rsid w:val="00DB11AA"/>
    <w:rsid w:val="00DB14D9"/>
    <w:rsid w:val="00DB20BE"/>
    <w:rsid w:val="00DB3288"/>
    <w:rsid w:val="00DB4D3C"/>
    <w:rsid w:val="00DC05E4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714A"/>
    <w:rsid w:val="00DF0196"/>
    <w:rsid w:val="00DF0205"/>
    <w:rsid w:val="00DF0973"/>
    <w:rsid w:val="00DF27CE"/>
    <w:rsid w:val="00DF2CB8"/>
    <w:rsid w:val="00DF3A66"/>
    <w:rsid w:val="00DF3E32"/>
    <w:rsid w:val="00DF5312"/>
    <w:rsid w:val="00DF59AA"/>
    <w:rsid w:val="00DF73AC"/>
    <w:rsid w:val="00DF7613"/>
    <w:rsid w:val="00DF79A2"/>
    <w:rsid w:val="00E007C7"/>
    <w:rsid w:val="00E009AC"/>
    <w:rsid w:val="00E052E0"/>
    <w:rsid w:val="00E06320"/>
    <w:rsid w:val="00E063DF"/>
    <w:rsid w:val="00E10B86"/>
    <w:rsid w:val="00E11BD7"/>
    <w:rsid w:val="00E11D4C"/>
    <w:rsid w:val="00E128DF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235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37DA"/>
    <w:rsid w:val="00E74A8D"/>
    <w:rsid w:val="00E7504F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97CAE"/>
    <w:rsid w:val="00EA0256"/>
    <w:rsid w:val="00EA1043"/>
    <w:rsid w:val="00EA15EC"/>
    <w:rsid w:val="00EA1CEE"/>
    <w:rsid w:val="00EA1E56"/>
    <w:rsid w:val="00EA2847"/>
    <w:rsid w:val="00EA39E8"/>
    <w:rsid w:val="00EA4766"/>
    <w:rsid w:val="00EA4B34"/>
    <w:rsid w:val="00EA6192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6D3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2C1C"/>
    <w:rsid w:val="00F2372B"/>
    <w:rsid w:val="00F2516D"/>
    <w:rsid w:val="00F2776C"/>
    <w:rsid w:val="00F27C7B"/>
    <w:rsid w:val="00F27D5A"/>
    <w:rsid w:val="00F30825"/>
    <w:rsid w:val="00F30B86"/>
    <w:rsid w:val="00F3162C"/>
    <w:rsid w:val="00F32027"/>
    <w:rsid w:val="00F32A82"/>
    <w:rsid w:val="00F32FFD"/>
    <w:rsid w:val="00F33147"/>
    <w:rsid w:val="00F34BD1"/>
    <w:rsid w:val="00F34FD8"/>
    <w:rsid w:val="00F370D1"/>
    <w:rsid w:val="00F3775B"/>
    <w:rsid w:val="00F42AFC"/>
    <w:rsid w:val="00F4395A"/>
    <w:rsid w:val="00F440F2"/>
    <w:rsid w:val="00F447A3"/>
    <w:rsid w:val="00F45E58"/>
    <w:rsid w:val="00F46173"/>
    <w:rsid w:val="00F47ABE"/>
    <w:rsid w:val="00F5051F"/>
    <w:rsid w:val="00F50842"/>
    <w:rsid w:val="00F50EF1"/>
    <w:rsid w:val="00F55C2D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360E"/>
    <w:rsid w:val="00F739C8"/>
    <w:rsid w:val="00F744D8"/>
    <w:rsid w:val="00F74937"/>
    <w:rsid w:val="00F7496A"/>
    <w:rsid w:val="00F7677C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877C3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28A1"/>
    <w:rsid w:val="00FB3A9D"/>
    <w:rsid w:val="00FB4197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6C75"/>
    <w:rsid w:val="00FC6ED4"/>
    <w:rsid w:val="00FC71D7"/>
    <w:rsid w:val="00FC79E0"/>
    <w:rsid w:val="00FD0D5B"/>
    <w:rsid w:val="00FD1195"/>
    <w:rsid w:val="00FD14A5"/>
    <w:rsid w:val="00FD194D"/>
    <w:rsid w:val="00FD2879"/>
    <w:rsid w:val="00FD3250"/>
    <w:rsid w:val="00FD3BD9"/>
    <w:rsid w:val="00FD4180"/>
    <w:rsid w:val="00FD5BA3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61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  <w15:docId w15:val="{F63D140C-654D-49D9-9402-F1AF542D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styleId="Revision">
    <w:name w:val="Revision"/>
    <w:hidden/>
    <w:uiPriority w:val="99"/>
    <w:semiHidden/>
    <w:rsid w:val="00006BC5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2882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5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6814-160F-463E-B90B-E9502408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2017-08-11T06:42:00Z</dcterms:created>
  <dcterms:modified xsi:type="dcterms:W3CDTF">2017-08-11T19:56:00Z</dcterms:modified>
</cp:coreProperties>
</file>